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B40E7" w14:textId="633DE652"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w:t>
      </w:r>
      <w:r w:rsidR="006C6205">
        <w:rPr>
          <w:rFonts w:eastAsia="Times New Roman" w:cstheme="minorHAnsi"/>
          <w:b/>
          <w:bCs/>
          <w:sz w:val="28"/>
          <w:szCs w:val="28"/>
          <w:lang w:eastAsia="cs-CZ"/>
        </w:rPr>
        <w:t> </w:t>
      </w:r>
      <w:proofErr w:type="gramStart"/>
      <w:r w:rsidR="002B7C3A" w:rsidRPr="003F5643">
        <w:rPr>
          <w:rFonts w:eastAsia="Times New Roman" w:cstheme="minorHAnsi"/>
          <w:b/>
          <w:bCs/>
          <w:sz w:val="28"/>
          <w:szCs w:val="28"/>
          <w:lang w:eastAsia="cs-CZ"/>
        </w:rPr>
        <w:t>obci</w:t>
      </w:r>
      <w:r w:rsidR="006C6205">
        <w:rPr>
          <w:rFonts w:eastAsia="Times New Roman" w:cstheme="minorHAnsi"/>
          <w:b/>
          <w:bCs/>
          <w:sz w:val="28"/>
          <w:szCs w:val="28"/>
          <w:lang w:eastAsia="cs-CZ"/>
        </w:rPr>
        <w:t xml:space="preserve"> </w:t>
      </w:r>
      <w:r w:rsidR="005715B8">
        <w:rPr>
          <w:rFonts w:eastAsia="Times New Roman" w:cstheme="minorHAnsi"/>
          <w:b/>
          <w:bCs/>
          <w:sz w:val="28"/>
          <w:szCs w:val="28"/>
          <w:lang w:eastAsia="cs-CZ"/>
        </w:rPr>
        <w:t>:</w:t>
      </w:r>
      <w:proofErr w:type="gramEnd"/>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Tetov</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9942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9942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194402"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94402"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11,97</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72,53</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AC9C3FC">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2E5CD7A6">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79C46DD3" w14:textId="6769B9BE" w:rsidR="00010C05" w:rsidRDefault="00010C05" w:rsidP="005316FD">
      <w:pPr>
        <w:pStyle w:val="Bezmezer"/>
        <w:jc w:val="both"/>
      </w:pPr>
    </w:p>
    <w:p w14:paraId="18DD4C38" w14:textId="66266575"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9E9DF16" w:rsidR="00587A85" w:rsidRPr="00597741" w:rsidRDefault="00587A85" w:rsidP="00587A85">
      <w:pPr>
        <w:pStyle w:val="Textpsmene"/>
        <w:numPr>
          <w:ilvl w:val="0"/>
          <w:numId w:val="0"/>
        </w:numPr>
        <w:ind w:left="425" w:firstLine="1"/>
        <w:rPr>
          <w:rFonts w:asciiTheme="minorHAnsi" w:hAnsiTheme="minorHAnsi" w:cstheme="minorHAnsi"/>
          <w:szCs w:val="24"/>
        </w:rPr>
      </w:pP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567F3BF3" w14:textId="501B6203" w:rsidR="0083045A" w:rsidRPr="0083045A" w:rsidRDefault="00010C05" w:rsidP="0083045A">
      <w:pPr>
        <w:spacing w:line="276" w:lineRule="auto"/>
        <w:jc w:val="center"/>
        <w:rPr>
          <w:rFonts w:cstheme="minorHAnsi"/>
          <w:b/>
          <w:sz w:val="24"/>
          <w:szCs w:val="24"/>
        </w:rPr>
      </w:pPr>
      <w:r w:rsidRPr="0083045A">
        <w:rPr>
          <w:rFonts w:cstheme="minorHAnsi"/>
          <w:b/>
          <w:bCs/>
          <w:sz w:val="24"/>
          <w:szCs w:val="24"/>
        </w:rPr>
        <w:t xml:space="preserve">Podrobný popis systému odpadového hospodářství je </w:t>
      </w:r>
      <w:proofErr w:type="gramStart"/>
      <w:r w:rsidRPr="0083045A">
        <w:rPr>
          <w:rFonts w:cstheme="minorHAnsi"/>
          <w:b/>
          <w:bCs/>
          <w:sz w:val="24"/>
          <w:szCs w:val="24"/>
        </w:rPr>
        <w:t>v </w:t>
      </w:r>
      <w:r w:rsidR="0083045A" w:rsidRPr="0083045A">
        <w:rPr>
          <w:rFonts w:cstheme="minorHAnsi"/>
          <w:b/>
          <w:bCs/>
          <w:sz w:val="24"/>
          <w:szCs w:val="24"/>
        </w:rPr>
        <w:t xml:space="preserve"> </w:t>
      </w:r>
      <w:r w:rsidR="0083045A" w:rsidRPr="0083045A">
        <w:rPr>
          <w:rFonts w:cstheme="minorHAnsi"/>
          <w:b/>
          <w:sz w:val="24"/>
          <w:szCs w:val="24"/>
        </w:rPr>
        <w:t>Obecně</w:t>
      </w:r>
      <w:proofErr w:type="gramEnd"/>
      <w:r w:rsidR="0083045A" w:rsidRPr="0083045A">
        <w:rPr>
          <w:rFonts w:cstheme="minorHAnsi"/>
          <w:b/>
          <w:sz w:val="24"/>
          <w:szCs w:val="24"/>
        </w:rPr>
        <w:t xml:space="preserve"> závazn</w:t>
      </w:r>
      <w:r w:rsidR="0083045A" w:rsidRPr="0083045A">
        <w:rPr>
          <w:rFonts w:cstheme="minorHAnsi"/>
          <w:b/>
          <w:sz w:val="24"/>
          <w:szCs w:val="24"/>
        </w:rPr>
        <w:t>é</w:t>
      </w:r>
      <w:r w:rsidR="0083045A" w:rsidRPr="0083045A">
        <w:rPr>
          <w:rFonts w:cstheme="minorHAnsi"/>
          <w:b/>
          <w:sz w:val="24"/>
          <w:szCs w:val="24"/>
        </w:rPr>
        <w:t xml:space="preserve"> vyhláš</w:t>
      </w:r>
      <w:r w:rsidR="0083045A" w:rsidRPr="0083045A">
        <w:rPr>
          <w:rFonts w:cstheme="minorHAnsi"/>
          <w:b/>
          <w:sz w:val="24"/>
          <w:szCs w:val="24"/>
        </w:rPr>
        <w:t>ce</w:t>
      </w:r>
      <w:r w:rsidR="0083045A" w:rsidRPr="0083045A">
        <w:rPr>
          <w:rFonts w:cstheme="minorHAnsi"/>
          <w:b/>
          <w:sz w:val="24"/>
          <w:szCs w:val="24"/>
        </w:rPr>
        <w:t xml:space="preserve"> obce</w:t>
      </w:r>
      <w:r w:rsidR="0083045A">
        <w:rPr>
          <w:rFonts w:cstheme="minorHAnsi"/>
          <w:b/>
          <w:sz w:val="24"/>
          <w:szCs w:val="24"/>
        </w:rPr>
        <w:t xml:space="preserve"> </w:t>
      </w:r>
      <w:r w:rsidR="0083045A" w:rsidRPr="0083045A">
        <w:rPr>
          <w:rFonts w:cstheme="minorHAnsi"/>
          <w:b/>
          <w:sz w:val="24"/>
          <w:szCs w:val="24"/>
        </w:rPr>
        <w:t>Tetov č. 1/2021,</w:t>
      </w:r>
      <w:r w:rsidR="0083045A" w:rsidRPr="0083045A">
        <w:rPr>
          <w:rFonts w:cstheme="minorHAnsi"/>
          <w:b/>
          <w:color w:val="000000"/>
          <w:sz w:val="24"/>
          <w:szCs w:val="24"/>
        </w:rPr>
        <w:t>o stanovení obecního systému odpadového</w:t>
      </w:r>
      <w:r w:rsidR="0083045A" w:rsidRPr="0083045A">
        <w:rPr>
          <w:rFonts w:cstheme="minorHAnsi"/>
          <w:b/>
          <w:color w:val="000000"/>
          <w:sz w:val="24"/>
          <w:szCs w:val="24"/>
        </w:rPr>
        <w:t xml:space="preserve"> </w:t>
      </w:r>
      <w:r w:rsidR="0083045A" w:rsidRPr="0083045A">
        <w:rPr>
          <w:rFonts w:cstheme="minorHAnsi"/>
          <w:b/>
          <w:color w:val="000000"/>
          <w:sz w:val="24"/>
          <w:szCs w:val="24"/>
        </w:rPr>
        <w:t xml:space="preserve">hospodářství </w:t>
      </w:r>
    </w:p>
    <w:p w14:paraId="5666EBAF" w14:textId="0631D3BA" w:rsidR="006C6205" w:rsidRPr="006C6205" w:rsidRDefault="006C6205" w:rsidP="006C6205">
      <w:pPr>
        <w:spacing w:line="276" w:lineRule="auto"/>
        <w:rPr>
          <w:b/>
          <w:bCs/>
          <w:sz w:val="24"/>
          <w:szCs w:val="24"/>
        </w:rPr>
      </w:pPr>
      <w:r>
        <w:rPr>
          <w:b/>
          <w:bCs/>
          <w:sz w:val="24"/>
          <w:szCs w:val="24"/>
        </w:rPr>
        <w:t xml:space="preserve"> </w:t>
      </w:r>
      <w:r w:rsidR="00010C05" w:rsidRPr="006C6205">
        <w:rPr>
          <w:b/>
          <w:bCs/>
          <w:sz w:val="24"/>
          <w:szCs w:val="24"/>
        </w:rPr>
        <w:t>a způsob výběru místních poplatků za odpady od občanů je</w:t>
      </w:r>
      <w:r>
        <w:rPr>
          <w:b/>
          <w:bCs/>
          <w:sz w:val="24"/>
          <w:szCs w:val="24"/>
        </w:rPr>
        <w:t xml:space="preserve"> </w:t>
      </w:r>
      <w:r w:rsidR="00010C05" w:rsidRPr="006C6205">
        <w:rPr>
          <w:b/>
          <w:bCs/>
          <w:sz w:val="24"/>
          <w:szCs w:val="24"/>
        </w:rPr>
        <w:t>uveden</w:t>
      </w:r>
      <w:r>
        <w:rPr>
          <w:b/>
          <w:bCs/>
          <w:sz w:val="24"/>
          <w:szCs w:val="24"/>
        </w:rPr>
        <w:t xml:space="preserve"> </w:t>
      </w:r>
      <w:r w:rsidR="00010C05" w:rsidRPr="006C6205">
        <w:rPr>
          <w:b/>
          <w:bCs/>
          <w:sz w:val="24"/>
          <w:szCs w:val="24"/>
        </w:rPr>
        <w:t>v</w:t>
      </w:r>
      <w:r>
        <w:rPr>
          <w:b/>
          <w:bCs/>
          <w:sz w:val="24"/>
          <w:szCs w:val="24"/>
        </w:rPr>
        <w:t> </w:t>
      </w:r>
      <w:r w:rsidRPr="002E0EAD">
        <w:rPr>
          <w:rFonts w:ascii="Arial" w:hAnsi="Arial" w:cs="Arial"/>
          <w:b/>
        </w:rPr>
        <w:t>Obecně</w:t>
      </w:r>
      <w:r>
        <w:rPr>
          <w:rFonts w:ascii="Arial" w:hAnsi="Arial" w:cs="Arial"/>
          <w:b/>
        </w:rPr>
        <w:t xml:space="preserve"> </w:t>
      </w:r>
      <w:r w:rsidRPr="002E0EAD">
        <w:rPr>
          <w:rFonts w:ascii="Arial" w:hAnsi="Arial" w:cs="Arial"/>
          <w:b/>
        </w:rPr>
        <w:t>závazn</w:t>
      </w:r>
      <w:r>
        <w:rPr>
          <w:rFonts w:ascii="Arial" w:hAnsi="Arial" w:cs="Arial"/>
          <w:b/>
        </w:rPr>
        <w:t xml:space="preserve">é </w:t>
      </w:r>
      <w:r w:rsidRPr="006C6205">
        <w:rPr>
          <w:rFonts w:cstheme="minorHAnsi"/>
          <w:b/>
          <w:sz w:val="24"/>
          <w:szCs w:val="24"/>
        </w:rPr>
        <w:t>vyhláška obce Tetov č.2/2021</w:t>
      </w:r>
      <w:r>
        <w:rPr>
          <w:b/>
          <w:bCs/>
          <w:sz w:val="24"/>
          <w:szCs w:val="24"/>
        </w:rPr>
        <w:t xml:space="preserve"> </w:t>
      </w:r>
      <w:r w:rsidRPr="006C6205">
        <w:rPr>
          <w:rFonts w:cstheme="minorHAnsi"/>
          <w:b/>
          <w:sz w:val="24"/>
          <w:szCs w:val="24"/>
        </w:rPr>
        <w:t>o místním poplatku za obecní systém odpadového hospodářství</w:t>
      </w:r>
    </w:p>
    <w:p w14:paraId="68C840E9" w14:textId="456C72A3" w:rsidR="006C6205" w:rsidRPr="002E0EAD" w:rsidRDefault="006C6205" w:rsidP="006C6205">
      <w:pPr>
        <w:spacing w:line="276" w:lineRule="auto"/>
        <w:jc w:val="center"/>
        <w:rPr>
          <w:rFonts w:ascii="Arial" w:hAnsi="Arial" w:cs="Arial"/>
          <w:b/>
        </w:rPr>
      </w:pPr>
    </w:p>
    <w:p w14:paraId="346B49EB" w14:textId="656F17AA" w:rsidR="00010C05" w:rsidRPr="00B4046C" w:rsidRDefault="00010C05" w:rsidP="006C6205">
      <w:pPr>
        <w:pStyle w:val="Odstavecseseznamem"/>
        <w:ind w:left="850"/>
        <w:jc w:val="both"/>
        <w:rPr>
          <w:b/>
          <w:bCs/>
          <w:color w:val="0070C0"/>
          <w:sz w:val="24"/>
          <w:szCs w:val="24"/>
        </w:rPr>
      </w:pPr>
    </w:p>
    <w:p w14:paraId="21E6F351" w14:textId="23A5E9CA" w:rsidR="00EF4773" w:rsidRPr="006C6205" w:rsidRDefault="000A017C" w:rsidP="006C6205">
      <w:pPr>
        <w:pStyle w:val="Odstavecseseznamem"/>
        <w:numPr>
          <w:ilvl w:val="2"/>
          <w:numId w:val="4"/>
        </w:numPr>
        <w:spacing w:after="0" w:line="240" w:lineRule="auto"/>
        <w:rPr>
          <w:rFonts w:eastAsia="Times New Roman" w:cstheme="minorHAnsi"/>
          <w:sz w:val="24"/>
          <w:szCs w:val="24"/>
          <w:lang w:eastAsia="cs-CZ"/>
        </w:rPr>
      </w:pPr>
      <w:r w:rsidRPr="006C6205">
        <w:rPr>
          <w:b/>
          <w:bCs/>
          <w:color w:val="0070C0"/>
          <w:sz w:val="24"/>
          <w:szCs w:val="24"/>
        </w:rPr>
        <w:t>Možnost</w:t>
      </w:r>
      <w:r w:rsidR="00DE3082" w:rsidRPr="006C6205">
        <w:rPr>
          <w:b/>
          <w:bCs/>
          <w:color w:val="0070C0"/>
          <w:sz w:val="24"/>
          <w:szCs w:val="24"/>
        </w:rPr>
        <w:t>i</w:t>
      </w:r>
      <w:r w:rsidRPr="006C6205">
        <w:rPr>
          <w:b/>
          <w:bCs/>
          <w:color w:val="0070C0"/>
          <w:sz w:val="24"/>
          <w:szCs w:val="24"/>
        </w:rPr>
        <w:t xml:space="preserve"> prevence a minimalizace vzniku komunálního odpadu</w:t>
      </w:r>
      <w:r w:rsidR="00DE3082" w:rsidRPr="006C6205">
        <w:rPr>
          <w:b/>
          <w:bCs/>
          <w:color w:val="0070C0"/>
          <w:sz w:val="24"/>
          <w:szCs w:val="24"/>
        </w:rPr>
        <w:t>.</w:t>
      </w:r>
      <w:r w:rsidRPr="006C6205">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40194827" w14:textId="2C203E7D" w:rsidR="00BF0D50" w:rsidRDefault="00E47BE8" w:rsidP="00250E4C">
      <w:pPr>
        <w:ind w:firstLine="708"/>
      </w:pPr>
      <w:r>
        <w:rPr>
          <w:color w:val="FF0000"/>
        </w:rPr>
        <w:br/>
      </w:r>
    </w:p>
    <w:p w14:paraId="6998B291" w14:textId="77777777" w:rsidR="006C6205" w:rsidRPr="006C6205" w:rsidRDefault="006C6205" w:rsidP="006C6205">
      <w:pPr>
        <w:ind w:left="425"/>
        <w:jc w:val="both"/>
        <w:rPr>
          <w:b/>
          <w:bCs/>
          <w:color w:val="0070C0"/>
          <w:sz w:val="24"/>
          <w:szCs w:val="24"/>
        </w:rPr>
      </w:pPr>
    </w:p>
    <w:p w14:paraId="66C58FCF" w14:textId="12F77D9F" w:rsidR="002E207E" w:rsidRPr="00C864F9" w:rsidRDefault="00D833A4" w:rsidP="006C6205">
      <w:pPr>
        <w:pStyle w:val="Odstavecseseznamem"/>
        <w:numPr>
          <w:ilvl w:val="2"/>
          <w:numId w:val="33"/>
        </w:numPr>
        <w:jc w:val="both"/>
        <w:rPr>
          <w:b/>
          <w:bCs/>
          <w:color w:val="0070C0"/>
          <w:sz w:val="24"/>
          <w:szCs w:val="24"/>
        </w:rPr>
      </w:pPr>
      <w:r w:rsidRPr="00C864F9">
        <w:rPr>
          <w:b/>
          <w:bCs/>
          <w:color w:val="0070C0"/>
          <w:sz w:val="24"/>
          <w:szCs w:val="24"/>
        </w:rPr>
        <w:lastRenderedPageBreak/>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7B10700E"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83045A">
        <w:rPr>
          <w:b/>
          <w:bCs/>
          <w:color w:val="FF0000"/>
        </w:rPr>
        <w:t xml:space="preserve">    </w:t>
      </w:r>
      <w:r w:rsidR="0083045A" w:rsidRPr="0083045A">
        <w:rPr>
          <w:b/>
          <w:bCs/>
        </w:rPr>
        <w:t>87 </w:t>
      </w:r>
      <w:proofErr w:type="gramStart"/>
      <w:r w:rsidR="0083045A" w:rsidRPr="0083045A">
        <w:rPr>
          <w:b/>
          <w:bCs/>
        </w:rPr>
        <w:t>501 ,</w:t>
      </w:r>
      <w:proofErr w:type="gramEnd"/>
      <w:r w:rsidR="0083045A" w:rsidRPr="0083045A">
        <w:rPr>
          <w:b/>
          <w:bCs/>
        </w:rPr>
        <w:t>-</w:t>
      </w:r>
      <w:r w:rsidRPr="0083045A">
        <w:rPr>
          <w:u w:val="single"/>
        </w:rPr>
        <w:t xml:space="preserve"> </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2B6BA1D1"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83045A">
        <w:rPr>
          <w:b/>
          <w:bCs/>
          <w:color w:val="FF0000"/>
        </w:rPr>
        <w:t xml:space="preserve">   </w:t>
      </w:r>
      <w:r w:rsidR="0083045A" w:rsidRPr="0083045A">
        <w:rPr>
          <w:b/>
          <w:bCs/>
        </w:rPr>
        <w:t>69 043,-</w:t>
      </w:r>
      <w:r w:rsidRPr="00B4046C">
        <w:rPr>
          <w:u w:val="single"/>
        </w:rPr>
        <w:t>Kč</w:t>
      </w:r>
    </w:p>
    <w:p w14:paraId="5710DB20" w14:textId="3CB32F4B" w:rsidR="00FB2702" w:rsidRPr="00B4046C" w:rsidRDefault="00FB2702" w:rsidP="00FB2702">
      <w:pPr>
        <w:pStyle w:val="Odstavecseseznamem"/>
        <w:ind w:left="850"/>
      </w:pPr>
    </w:p>
    <w:p w14:paraId="412A33D3" w14:textId="313F55F2" w:rsidR="00FB2702" w:rsidRPr="00B4046C" w:rsidRDefault="00FB2702" w:rsidP="00FB2702">
      <w:pPr>
        <w:pStyle w:val="Odstavecseseznamem"/>
        <w:ind w:left="850"/>
        <w:rPr>
          <w:u w:val="single"/>
        </w:rPr>
      </w:pPr>
    </w:p>
    <w:p w14:paraId="0C7ECC59" w14:textId="08C52971"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Pr="00B4046C">
        <w:rPr>
          <w:b/>
          <w:bCs/>
        </w:rPr>
        <w:tab/>
      </w:r>
      <w:r w:rsidRPr="00B4046C">
        <w:rPr>
          <w:b/>
          <w:bCs/>
        </w:rPr>
        <w:tab/>
      </w:r>
      <w:r w:rsidR="0083045A" w:rsidRPr="0083045A">
        <w:rPr>
          <w:b/>
          <w:bCs/>
        </w:rPr>
        <w:t xml:space="preserve">156 548,-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379 286,06</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30012E02" w14:textId="3005F767"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 w:numId="33" w16cid:durableId="2073118484">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C6205"/>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23390"/>
    <w:rsid w:val="0083045A"/>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customStyle="1" w:styleId="NormlnIMP">
    <w:name w:val="Normální_IMP"/>
    <w:basedOn w:val="Normln"/>
    <w:rsid w:val="0083045A"/>
    <w:pPr>
      <w:suppressAutoHyphens/>
      <w:overflowPunct w:val="0"/>
      <w:autoSpaceDE w:val="0"/>
      <w:autoSpaceDN w:val="0"/>
      <w:adjustRightInd w:val="0"/>
      <w:spacing w:after="0" w:line="230" w:lineRule="auto"/>
      <w:jc w:val="both"/>
      <w:textAlignment w:val="baseline"/>
    </w:pPr>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11D4"/>
    <w:rsid w:val="0007254E"/>
    <w:rsid w:val="00123139"/>
    <w:rsid w:val="00140C27"/>
    <w:rsid w:val="00171494"/>
    <w:rsid w:val="001A17D3"/>
    <w:rsid w:val="0025546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17</TotalTime>
  <Pages>11</Pages>
  <Words>1171</Words>
  <Characters>6909</Characters>
  <Application>Microsoft Office Word</Application>
  <DocSecurity>0</DocSecurity>
  <Lines>57</Lines>
  <Paragraphs>16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Ivana Rajnetová</cp:lastModifiedBy>
  <cp:revision>3</cp:revision>
  <dcterms:created xsi:type="dcterms:W3CDTF">2024-03-26T09:27:00Z</dcterms:created>
  <dcterms:modified xsi:type="dcterms:W3CDTF">2024-03-26T09:56:00Z</dcterms:modified>
</cp:coreProperties>
</file>