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AA547" w14:textId="3C36D359" w:rsidR="00FE753F" w:rsidRPr="00FE753F" w:rsidRDefault="00FE753F" w:rsidP="00FE753F">
      <w:pPr>
        <w:shd w:val="clear" w:color="auto" w:fill="FFFFFF"/>
        <w:spacing w:after="0" w:line="240" w:lineRule="auto"/>
        <w:rPr>
          <w:rFonts w:ascii="myriad-pro" w:eastAsia="Times New Roman" w:hAnsi="myriad-pro" w:cs="Arial"/>
          <w:color w:val="4F4F4F"/>
          <w:sz w:val="23"/>
          <w:szCs w:val="23"/>
          <w:lang w:eastAsia="cs-CZ"/>
        </w:rPr>
      </w:pPr>
      <w:r w:rsidRPr="00FE753F">
        <w:rPr>
          <w:rFonts w:ascii="myriad-pro" w:eastAsia="Times New Roman" w:hAnsi="myriad-pro" w:cs="Arial"/>
          <w:noProof/>
          <w:color w:val="4F4F4F"/>
          <w:sz w:val="23"/>
          <w:szCs w:val="23"/>
          <w:lang w:eastAsia="cs-CZ"/>
        </w:rPr>
        <w:drawing>
          <wp:inline distT="0" distB="0" distL="0" distR="0" wp14:anchorId="74FB3F5C" wp14:editId="2CCFD54E">
            <wp:extent cx="5286375" cy="3962400"/>
            <wp:effectExtent l="0" t="0" r="9525" b="0"/>
            <wp:docPr id="1" name="Obrázek 1" descr="Doporučení pro nakládání s použitými osobními ochrannými pomůcka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poručení pro nakládání s použitými osobními ochrannými pomůckam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3948C" w14:textId="77777777" w:rsidR="00FE753F" w:rsidRPr="00FE753F" w:rsidRDefault="00FE753F" w:rsidP="00FE753F">
      <w:pPr>
        <w:shd w:val="clear" w:color="auto" w:fill="FFFFFF"/>
        <w:spacing w:after="150" w:line="240" w:lineRule="auto"/>
        <w:rPr>
          <w:rFonts w:ascii="myriad-pro" w:eastAsia="Times New Roman" w:hAnsi="myriad-pro" w:cs="Arial"/>
          <w:color w:val="4F4F4F"/>
          <w:sz w:val="23"/>
          <w:szCs w:val="23"/>
          <w:lang w:eastAsia="cs-CZ"/>
        </w:rPr>
      </w:pPr>
      <w:r w:rsidRPr="00FE753F">
        <w:rPr>
          <w:rFonts w:ascii="myriad-pro" w:eastAsia="Times New Roman" w:hAnsi="myriad-pro" w:cs="Arial"/>
          <w:b/>
          <w:bCs/>
          <w:color w:val="4F4F4F"/>
          <w:sz w:val="23"/>
          <w:szCs w:val="23"/>
          <w:lang w:eastAsia="cs-CZ"/>
        </w:rPr>
        <w:t xml:space="preserve">Státní zdravotní ústav vydal doporučení pro nakládání s použitými ochrannými pomůckami v době </w:t>
      </w:r>
      <w:proofErr w:type="spellStart"/>
      <w:r w:rsidRPr="00FE753F">
        <w:rPr>
          <w:rFonts w:ascii="myriad-pro" w:eastAsia="Times New Roman" w:hAnsi="myriad-pro" w:cs="Arial"/>
          <w:b/>
          <w:bCs/>
          <w:color w:val="4F4F4F"/>
          <w:sz w:val="23"/>
          <w:szCs w:val="23"/>
          <w:lang w:eastAsia="cs-CZ"/>
        </w:rPr>
        <w:t>koronavirové</w:t>
      </w:r>
      <w:proofErr w:type="spellEnd"/>
      <w:r w:rsidRPr="00FE753F">
        <w:rPr>
          <w:rFonts w:ascii="myriad-pro" w:eastAsia="Times New Roman" w:hAnsi="myriad-pro" w:cs="Arial"/>
          <w:b/>
          <w:bCs/>
          <w:color w:val="4F4F4F"/>
          <w:sz w:val="23"/>
          <w:szCs w:val="23"/>
          <w:lang w:eastAsia="cs-CZ"/>
        </w:rPr>
        <w:t xml:space="preserve"> pandemie. </w:t>
      </w:r>
    </w:p>
    <w:p w14:paraId="3B468D16" w14:textId="77777777" w:rsidR="00FE753F" w:rsidRPr="00FE753F" w:rsidRDefault="00FE753F" w:rsidP="00FE753F">
      <w:pPr>
        <w:shd w:val="clear" w:color="auto" w:fill="FFFFFF"/>
        <w:spacing w:after="150" w:line="240" w:lineRule="auto"/>
        <w:rPr>
          <w:rFonts w:ascii="myriad-pro" w:eastAsia="Times New Roman" w:hAnsi="myriad-pro" w:cs="Arial"/>
          <w:color w:val="4F4F4F"/>
          <w:sz w:val="23"/>
          <w:szCs w:val="23"/>
          <w:lang w:eastAsia="cs-CZ"/>
        </w:rPr>
      </w:pPr>
      <w:r w:rsidRPr="00FE753F">
        <w:rPr>
          <w:rFonts w:ascii="myriad-pro" w:eastAsia="Times New Roman" w:hAnsi="myriad-pro" w:cs="Arial"/>
          <w:b/>
          <w:bCs/>
          <w:color w:val="4F4F4F"/>
          <w:sz w:val="23"/>
          <w:szCs w:val="23"/>
          <w:lang w:eastAsia="cs-CZ"/>
        </w:rPr>
        <w:t xml:space="preserve">Jak nakládat s rouškami v domácnostech bez potvrzených nakažených nemocí COVID-19 </w:t>
      </w:r>
    </w:p>
    <w:p w14:paraId="1C9F50BF" w14:textId="77777777" w:rsidR="00FE753F" w:rsidRPr="00FE753F" w:rsidRDefault="00FE753F" w:rsidP="00FE75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myriad-pro" w:eastAsia="Times New Roman" w:hAnsi="myriad-pro" w:cs="Arial"/>
          <w:color w:val="4F4F4F"/>
          <w:sz w:val="23"/>
          <w:szCs w:val="23"/>
          <w:lang w:eastAsia="cs-CZ"/>
        </w:rPr>
      </w:pPr>
      <w:r w:rsidRPr="00FE753F">
        <w:rPr>
          <w:rFonts w:ascii="myriad-pro" w:eastAsia="Times New Roman" w:hAnsi="myriad-pro" w:cs="Arial"/>
          <w:color w:val="4F4F4F"/>
          <w:sz w:val="23"/>
          <w:szCs w:val="23"/>
          <w:lang w:eastAsia="cs-CZ"/>
        </w:rPr>
        <w:t>Použité roušky vložte do plastového pytle s tloušťkou minimálně 0,2 mm, zavažte a povrch pytle dezinfikujte. Pokud použijete tenčí materiál, je potřeba dát dva pytle a dezinfikovat vnější.</w:t>
      </w:r>
    </w:p>
    <w:p w14:paraId="26E97B5E" w14:textId="77777777" w:rsidR="00FE753F" w:rsidRPr="00FE753F" w:rsidRDefault="00FE753F" w:rsidP="00FE75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myriad-pro" w:eastAsia="Times New Roman" w:hAnsi="myriad-pro" w:cs="Arial"/>
          <w:color w:val="4F4F4F"/>
          <w:sz w:val="23"/>
          <w:szCs w:val="23"/>
          <w:lang w:eastAsia="cs-CZ"/>
        </w:rPr>
      </w:pPr>
      <w:r w:rsidRPr="00FE753F">
        <w:rPr>
          <w:rFonts w:ascii="myriad-pro" w:eastAsia="Times New Roman" w:hAnsi="myriad-pro" w:cs="Arial"/>
          <w:color w:val="4F4F4F"/>
          <w:sz w:val="23"/>
          <w:szCs w:val="23"/>
          <w:lang w:eastAsia="cs-CZ"/>
        </w:rPr>
        <w:t>Přesvědčte se, že pytle jsou skutečně dobře zavázané.</w:t>
      </w:r>
    </w:p>
    <w:p w14:paraId="662E7FAA" w14:textId="77777777" w:rsidR="00FE753F" w:rsidRPr="00FE753F" w:rsidRDefault="00FE753F" w:rsidP="00FE75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myriad-pro" w:eastAsia="Times New Roman" w:hAnsi="myriad-pro" w:cs="Arial"/>
          <w:color w:val="4F4F4F"/>
          <w:sz w:val="23"/>
          <w:szCs w:val="23"/>
          <w:lang w:eastAsia="cs-CZ"/>
        </w:rPr>
      </w:pPr>
      <w:r w:rsidRPr="00FE753F">
        <w:rPr>
          <w:rFonts w:ascii="myriad-pro" w:eastAsia="Times New Roman" w:hAnsi="myriad-pro" w:cs="Arial"/>
          <w:color w:val="4F4F4F"/>
          <w:sz w:val="23"/>
          <w:szCs w:val="23"/>
          <w:lang w:eastAsia="cs-CZ"/>
        </w:rPr>
        <w:t>Takto zabezpečený odpad vhoďte pouze a jen do černé popelnice (na směsný komunální odpad).</w:t>
      </w:r>
    </w:p>
    <w:p w14:paraId="20E497A4" w14:textId="77777777" w:rsidR="00FE753F" w:rsidRPr="00FE753F" w:rsidRDefault="00FE753F" w:rsidP="00FE75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myriad-pro" w:eastAsia="Times New Roman" w:hAnsi="myriad-pro" w:cs="Arial"/>
          <w:color w:val="4F4F4F"/>
          <w:sz w:val="23"/>
          <w:szCs w:val="23"/>
          <w:lang w:eastAsia="cs-CZ"/>
        </w:rPr>
      </w:pPr>
      <w:r w:rsidRPr="00FE753F">
        <w:rPr>
          <w:rFonts w:ascii="myriad-pro" w:eastAsia="Times New Roman" w:hAnsi="myriad-pro" w:cs="Arial"/>
          <w:color w:val="4F4F4F"/>
          <w:sz w:val="23"/>
          <w:szCs w:val="23"/>
          <w:lang w:eastAsia="cs-CZ"/>
        </w:rPr>
        <w:t>V žádném případě neodkládejte tyto zavázané pytle mimo kontejnery, abyste neohrozili zdraví pracovníků svozových společností.</w:t>
      </w:r>
    </w:p>
    <w:p w14:paraId="7C9A4438" w14:textId="77777777" w:rsidR="00FE753F" w:rsidRPr="00FE753F" w:rsidRDefault="00FE753F" w:rsidP="00FE75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myriad-pro" w:eastAsia="Times New Roman" w:hAnsi="myriad-pro" w:cs="Arial"/>
          <w:color w:val="4F4F4F"/>
          <w:sz w:val="23"/>
          <w:szCs w:val="23"/>
          <w:lang w:eastAsia="cs-CZ"/>
        </w:rPr>
      </w:pPr>
      <w:r w:rsidRPr="00FE753F">
        <w:rPr>
          <w:rFonts w:ascii="myriad-pro" w:eastAsia="Times New Roman" w:hAnsi="myriad-pro" w:cs="Arial"/>
          <w:color w:val="4F4F4F"/>
          <w:sz w:val="23"/>
          <w:szCs w:val="23"/>
          <w:lang w:eastAsia="cs-CZ"/>
        </w:rPr>
        <w:t>Po manipulaci s odpady je vždy nutné umývat si ruce mýdlem a vodou.</w:t>
      </w:r>
    </w:p>
    <w:p w14:paraId="453809C9" w14:textId="77777777" w:rsidR="00FE753F" w:rsidRPr="00FE753F" w:rsidRDefault="00FE753F" w:rsidP="00FE753F">
      <w:pPr>
        <w:shd w:val="clear" w:color="auto" w:fill="FFFFFF"/>
        <w:spacing w:after="150" w:line="240" w:lineRule="auto"/>
        <w:rPr>
          <w:rFonts w:ascii="myriad-pro" w:eastAsia="Times New Roman" w:hAnsi="myriad-pro" w:cs="Arial"/>
          <w:color w:val="4F4F4F"/>
          <w:sz w:val="23"/>
          <w:szCs w:val="23"/>
          <w:lang w:eastAsia="cs-CZ"/>
        </w:rPr>
      </w:pPr>
      <w:r w:rsidRPr="00FE753F">
        <w:rPr>
          <w:rFonts w:ascii="myriad-pro" w:eastAsia="Times New Roman" w:hAnsi="myriad-pro" w:cs="Arial"/>
          <w:b/>
          <w:bCs/>
          <w:color w:val="4F4F4F"/>
          <w:sz w:val="23"/>
          <w:szCs w:val="23"/>
          <w:lang w:eastAsia="cs-CZ"/>
        </w:rPr>
        <w:t xml:space="preserve">Nakládání s odpady a rouškami v domácnostech s potvrzenou nemocí COVID-19 </w:t>
      </w:r>
    </w:p>
    <w:p w14:paraId="11DC3E29" w14:textId="77777777" w:rsidR="00FE753F" w:rsidRPr="00FE753F" w:rsidRDefault="00FE753F" w:rsidP="00FE753F">
      <w:pPr>
        <w:shd w:val="clear" w:color="auto" w:fill="FFFFFF"/>
        <w:spacing w:after="150" w:line="240" w:lineRule="auto"/>
        <w:rPr>
          <w:rFonts w:ascii="myriad-pro" w:eastAsia="Times New Roman" w:hAnsi="myriad-pro" w:cs="Arial"/>
          <w:color w:val="4F4F4F"/>
          <w:sz w:val="23"/>
          <w:szCs w:val="23"/>
          <w:lang w:eastAsia="cs-CZ"/>
        </w:rPr>
      </w:pPr>
      <w:r w:rsidRPr="00FE753F">
        <w:rPr>
          <w:rFonts w:ascii="myriad-pro" w:eastAsia="Times New Roman" w:hAnsi="myriad-pro" w:cs="Arial"/>
          <w:color w:val="4F4F4F"/>
          <w:sz w:val="23"/>
          <w:szCs w:val="23"/>
          <w:lang w:eastAsia="cs-CZ"/>
        </w:rPr>
        <w:t xml:space="preserve">V případě, že onemocnění osob bylo potvrzeno, nemocná osoba nakládá se svým odpadem stejně, jako je uvedeno v předchozím odstavci. </w:t>
      </w:r>
    </w:p>
    <w:p w14:paraId="49497213" w14:textId="77777777" w:rsidR="00FE753F" w:rsidRPr="00FE753F" w:rsidRDefault="00FE753F" w:rsidP="00FE753F">
      <w:pPr>
        <w:shd w:val="clear" w:color="auto" w:fill="FFFFFF"/>
        <w:spacing w:after="150" w:line="240" w:lineRule="auto"/>
        <w:rPr>
          <w:rFonts w:ascii="myriad-pro" w:eastAsia="Times New Roman" w:hAnsi="myriad-pro" w:cs="Arial"/>
          <w:color w:val="4F4F4F"/>
          <w:sz w:val="23"/>
          <w:szCs w:val="23"/>
          <w:lang w:eastAsia="cs-CZ"/>
        </w:rPr>
      </w:pPr>
      <w:r w:rsidRPr="00FE753F">
        <w:rPr>
          <w:rFonts w:ascii="myriad-pro" w:eastAsia="Times New Roman" w:hAnsi="myriad-pro" w:cs="Arial"/>
          <w:color w:val="4F4F4F"/>
          <w:sz w:val="23"/>
          <w:szCs w:val="23"/>
          <w:lang w:eastAsia="cs-CZ"/>
        </w:rPr>
        <w:t xml:space="preserve">Místně příslušný úřad by měl ve spolupráci s odpadovou společností stanovit </w:t>
      </w:r>
      <w:proofErr w:type="gramStart"/>
      <w:r w:rsidRPr="00FE753F">
        <w:rPr>
          <w:rFonts w:ascii="myriad-pro" w:eastAsia="Times New Roman" w:hAnsi="myriad-pro" w:cs="Arial"/>
          <w:color w:val="4F4F4F"/>
          <w:sz w:val="23"/>
          <w:szCs w:val="23"/>
          <w:lang w:eastAsia="cs-CZ"/>
        </w:rPr>
        <w:t>způsob</w:t>
      </w:r>
      <w:proofErr w:type="gramEnd"/>
      <w:r w:rsidRPr="00FE753F">
        <w:rPr>
          <w:rFonts w:ascii="myriad-pro" w:eastAsia="Times New Roman" w:hAnsi="myriad-pro" w:cs="Arial"/>
          <w:color w:val="4F4F4F"/>
          <w:sz w:val="23"/>
          <w:szCs w:val="23"/>
          <w:lang w:eastAsia="cs-CZ"/>
        </w:rPr>
        <w:t xml:space="preserve"> popř. místo, kam takový odpad ukládat, jak ho svážet a bezpečně odstraňovat s ohledem na minimalizaci rizika pro pracovníky, kteří nakládají s odpady, ale i s ohledem na ostatní občany. Ukládání odpadu do sběrné nádoby, svoz odpadu a jeho konečné odstranění by mělo vycházet z místních možností bezpečného odstraňování odpadu. </w:t>
      </w:r>
    </w:p>
    <w:p w14:paraId="010C3F1A" w14:textId="77777777" w:rsidR="00D258A0" w:rsidRDefault="00D258A0">
      <w:bookmarkStart w:id="0" w:name="_GoBack"/>
      <w:bookmarkEnd w:id="0"/>
    </w:p>
    <w:sectPr w:rsidR="00D25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-pro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A61164"/>
    <w:multiLevelType w:val="multilevel"/>
    <w:tmpl w:val="B14E9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53F"/>
    <w:rsid w:val="00D258A0"/>
    <w:rsid w:val="00FE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F3465"/>
  <w15:chartTrackingRefBased/>
  <w15:docId w15:val="{EA86E372-DCFE-47D2-858E-ECAE9A36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E753F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FE753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2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7280">
          <w:marLeft w:val="0"/>
          <w:marRight w:val="0"/>
          <w:marTop w:val="0"/>
          <w:marBottom w:val="0"/>
          <w:divBdr>
            <w:top w:val="single" w:sz="6" w:space="0" w:color="DADAD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340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64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Tetov</dc:creator>
  <cp:keywords/>
  <dc:description/>
  <cp:lastModifiedBy>Tetov</cp:lastModifiedBy>
  <cp:revision>2</cp:revision>
  <dcterms:created xsi:type="dcterms:W3CDTF">2020-03-20T10:55:00Z</dcterms:created>
  <dcterms:modified xsi:type="dcterms:W3CDTF">2020-03-20T10:58:00Z</dcterms:modified>
</cp:coreProperties>
</file>