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18" w:rsidRDefault="00836018" w:rsidP="00836018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946150" cy="946150"/>
            <wp:effectExtent l="19050" t="0" r="6350" b="0"/>
            <wp:docPr id="1" name="obrázek 1" descr="C:\Users\PC Datová schránka\Desktop\vlajka znak obce\Tetov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Datová schránka\Desktop\vlajka znak obce\Tetov-ZNAK 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Obec Tetov, Tetov 22</w:t>
      </w:r>
      <w:r w:rsidRPr="00836018">
        <w:rPr>
          <w:sz w:val="28"/>
          <w:szCs w:val="28"/>
        </w:rPr>
        <w:t xml:space="preserve">, 533 </w:t>
      </w:r>
      <w:r>
        <w:rPr>
          <w:sz w:val="28"/>
          <w:szCs w:val="28"/>
        </w:rPr>
        <w:t>16 Vápno u Přelouče</w:t>
      </w:r>
    </w:p>
    <w:p w:rsidR="00836018" w:rsidRDefault="00836018" w:rsidP="00836018"/>
    <w:p w:rsidR="00836018" w:rsidRPr="00836018" w:rsidRDefault="00836018" w:rsidP="00836018">
      <w:pPr>
        <w:rPr>
          <w:sz w:val="24"/>
          <w:szCs w:val="24"/>
        </w:rPr>
      </w:pPr>
      <w:r>
        <w:rPr>
          <w:sz w:val="24"/>
          <w:szCs w:val="24"/>
        </w:rPr>
        <w:t>Starostka obce Tetov</w:t>
      </w:r>
      <w:r w:rsidRPr="00836018">
        <w:rPr>
          <w:sz w:val="24"/>
          <w:szCs w:val="24"/>
        </w:rPr>
        <w:t xml:space="preserve"> Vás zve na Zasedání</w:t>
      </w:r>
      <w:r w:rsidR="00B63C71">
        <w:rPr>
          <w:sz w:val="24"/>
          <w:szCs w:val="24"/>
        </w:rPr>
        <w:t xml:space="preserve"> zastupitelstva obc</w:t>
      </w:r>
      <w:r w:rsidR="00CE266A">
        <w:rPr>
          <w:sz w:val="24"/>
          <w:szCs w:val="24"/>
        </w:rPr>
        <w:t xml:space="preserve">e Tetov č. </w:t>
      </w:r>
      <w:r w:rsidR="00472E76">
        <w:rPr>
          <w:sz w:val="24"/>
          <w:szCs w:val="24"/>
        </w:rPr>
        <w:t>1</w:t>
      </w:r>
      <w:r w:rsidR="00CE266A">
        <w:rPr>
          <w:sz w:val="24"/>
          <w:szCs w:val="24"/>
        </w:rPr>
        <w:t>/201</w:t>
      </w:r>
      <w:r w:rsidR="00472E76">
        <w:rPr>
          <w:sz w:val="24"/>
          <w:szCs w:val="24"/>
        </w:rPr>
        <w:t>9</w:t>
      </w:r>
      <w:r w:rsidR="00CE266A">
        <w:rPr>
          <w:sz w:val="24"/>
          <w:szCs w:val="24"/>
        </w:rPr>
        <w:t xml:space="preserve">, konané dne </w:t>
      </w:r>
      <w:r w:rsidR="00472E76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BA2592">
        <w:rPr>
          <w:sz w:val="24"/>
          <w:szCs w:val="24"/>
        </w:rPr>
        <w:t>1</w:t>
      </w:r>
      <w:r w:rsidR="002676D8">
        <w:rPr>
          <w:sz w:val="24"/>
          <w:szCs w:val="24"/>
        </w:rPr>
        <w:t>.</w:t>
      </w:r>
      <w:r w:rsidR="00D4198B">
        <w:rPr>
          <w:sz w:val="24"/>
          <w:szCs w:val="24"/>
        </w:rPr>
        <w:t xml:space="preserve"> </w:t>
      </w:r>
      <w:proofErr w:type="gramStart"/>
      <w:r w:rsidR="00D4198B">
        <w:rPr>
          <w:sz w:val="24"/>
          <w:szCs w:val="24"/>
        </w:rPr>
        <w:t>201</w:t>
      </w:r>
      <w:r w:rsidR="00A45274">
        <w:rPr>
          <w:sz w:val="24"/>
          <w:szCs w:val="24"/>
        </w:rPr>
        <w:t>8</w:t>
      </w:r>
      <w:r w:rsidRPr="00836018">
        <w:rPr>
          <w:sz w:val="24"/>
          <w:szCs w:val="24"/>
        </w:rPr>
        <w:t xml:space="preserve"> </w:t>
      </w:r>
      <w:r w:rsidR="00CE266A">
        <w:rPr>
          <w:sz w:val="24"/>
          <w:szCs w:val="24"/>
        </w:rPr>
        <w:t xml:space="preserve"> od</w:t>
      </w:r>
      <w:proofErr w:type="gramEnd"/>
      <w:r w:rsidR="00CE266A">
        <w:rPr>
          <w:sz w:val="24"/>
          <w:szCs w:val="24"/>
        </w:rPr>
        <w:t xml:space="preserve"> 1</w:t>
      </w:r>
      <w:r w:rsidR="00C44D61">
        <w:rPr>
          <w:sz w:val="24"/>
          <w:szCs w:val="24"/>
        </w:rPr>
        <w:t>7</w:t>
      </w:r>
      <w:r w:rsidR="00D10C91">
        <w:rPr>
          <w:sz w:val="24"/>
          <w:szCs w:val="24"/>
        </w:rPr>
        <w:t>.00 hod.</w:t>
      </w:r>
      <w:r w:rsidR="00D4198B">
        <w:rPr>
          <w:sz w:val="24"/>
          <w:szCs w:val="24"/>
        </w:rPr>
        <w:t xml:space="preserve"> v zasedací místnosti OÚ</w:t>
      </w:r>
    </w:p>
    <w:p w:rsidR="00743515" w:rsidRDefault="00836018" w:rsidP="00404C83">
      <w:pPr>
        <w:rPr>
          <w:sz w:val="24"/>
          <w:szCs w:val="24"/>
        </w:rPr>
      </w:pPr>
      <w:r w:rsidRPr="00836018">
        <w:rPr>
          <w:b/>
          <w:sz w:val="24"/>
          <w:szCs w:val="24"/>
        </w:rPr>
        <w:t xml:space="preserve">Program: </w:t>
      </w:r>
    </w:p>
    <w:p w:rsidR="00404C83" w:rsidRDefault="00404C83" w:rsidP="00404C8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Program :</w:t>
      </w:r>
      <w:proofErr w:type="gramEnd"/>
      <w:r>
        <w:rPr>
          <w:sz w:val="24"/>
          <w:szCs w:val="24"/>
        </w:rPr>
        <w:t xml:space="preserve"> 1. Zahájení</w:t>
      </w:r>
    </w:p>
    <w:p w:rsidR="00A7555B" w:rsidRDefault="00A7555B" w:rsidP="00404C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2. </w:t>
      </w:r>
      <w:r w:rsidRPr="00FB3494">
        <w:rPr>
          <w:sz w:val="24"/>
          <w:szCs w:val="24"/>
        </w:rPr>
        <w:t xml:space="preserve">Ověření zápisu z minulé schůze OZ  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3. projednání a schválení </w:t>
      </w:r>
      <w:r w:rsidR="00472E76">
        <w:rPr>
          <w:sz w:val="24"/>
          <w:szCs w:val="24"/>
        </w:rPr>
        <w:t>návrhu rozpočtu na rok 2019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4. </w:t>
      </w:r>
      <w:proofErr w:type="gramStart"/>
      <w:r>
        <w:rPr>
          <w:sz w:val="24"/>
          <w:szCs w:val="24"/>
        </w:rPr>
        <w:t>projednání  a</w:t>
      </w:r>
      <w:proofErr w:type="gramEnd"/>
      <w:r>
        <w:rPr>
          <w:sz w:val="24"/>
          <w:szCs w:val="24"/>
        </w:rPr>
        <w:t xml:space="preserve"> schválení </w:t>
      </w:r>
      <w:r w:rsidR="00472E76">
        <w:rPr>
          <w:sz w:val="24"/>
          <w:szCs w:val="24"/>
        </w:rPr>
        <w:t>střednědobého výhledu obce Tetov 2019-2022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6. </w:t>
      </w:r>
      <w:proofErr w:type="gramStart"/>
      <w:r>
        <w:rPr>
          <w:sz w:val="24"/>
          <w:szCs w:val="24"/>
        </w:rPr>
        <w:t>projednání  a</w:t>
      </w:r>
      <w:proofErr w:type="gramEnd"/>
      <w:r>
        <w:rPr>
          <w:sz w:val="24"/>
          <w:szCs w:val="24"/>
        </w:rPr>
        <w:t xml:space="preserve"> schválení </w:t>
      </w:r>
      <w:r w:rsidR="00472E76">
        <w:rPr>
          <w:sz w:val="24"/>
          <w:szCs w:val="24"/>
        </w:rPr>
        <w:t>cenové nabídky na projekty místních komunikací</w:t>
      </w:r>
    </w:p>
    <w:p w:rsidR="00F543FF" w:rsidRDefault="00F543FF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7. rozpočtové opatření č. 4/2018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543FF">
        <w:rPr>
          <w:sz w:val="24"/>
          <w:szCs w:val="24"/>
        </w:rPr>
        <w:t>8</w:t>
      </w:r>
      <w:r>
        <w:rPr>
          <w:sz w:val="24"/>
          <w:szCs w:val="24"/>
        </w:rPr>
        <w:t>. diskuse, různé</w:t>
      </w:r>
    </w:p>
    <w:p w:rsidR="00BA2592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543FF">
        <w:rPr>
          <w:sz w:val="24"/>
          <w:szCs w:val="24"/>
        </w:rPr>
        <w:t>9</w:t>
      </w:r>
      <w:r>
        <w:rPr>
          <w:sz w:val="24"/>
          <w:szCs w:val="24"/>
        </w:rPr>
        <w:t>. návrh usnesení</w:t>
      </w:r>
    </w:p>
    <w:p w:rsidR="00BA2592" w:rsidRPr="00636700" w:rsidRDefault="00BA2592" w:rsidP="00BA25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72E76">
        <w:rPr>
          <w:sz w:val="24"/>
          <w:szCs w:val="24"/>
        </w:rPr>
        <w:t xml:space="preserve"> </w:t>
      </w:r>
      <w:r w:rsidR="00F543FF">
        <w:rPr>
          <w:sz w:val="24"/>
          <w:szCs w:val="24"/>
        </w:rPr>
        <w:t>10</w:t>
      </w:r>
      <w:bookmarkStart w:id="0" w:name="_GoBack"/>
      <w:bookmarkEnd w:id="0"/>
      <w:r>
        <w:rPr>
          <w:sz w:val="24"/>
          <w:szCs w:val="24"/>
        </w:rPr>
        <w:t>. závěr</w:t>
      </w:r>
    </w:p>
    <w:p w:rsidR="00D2636F" w:rsidRDefault="00D2636F" w:rsidP="00D2636F">
      <w:pPr>
        <w:spacing w:after="0" w:line="240" w:lineRule="auto"/>
        <w:rPr>
          <w:sz w:val="24"/>
          <w:szCs w:val="24"/>
        </w:rPr>
      </w:pPr>
    </w:p>
    <w:p w:rsidR="00C56474" w:rsidRPr="00836018" w:rsidRDefault="00D2636F" w:rsidP="008360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A428B" w:rsidRDefault="003A428B" w:rsidP="00446BE5">
      <w:pPr>
        <w:spacing w:after="0" w:line="240" w:lineRule="auto"/>
        <w:rPr>
          <w:sz w:val="24"/>
          <w:szCs w:val="24"/>
        </w:rPr>
      </w:pPr>
    </w:p>
    <w:p w:rsidR="00446BE5" w:rsidRDefault="003A428B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56474">
        <w:rPr>
          <w:sz w:val="24"/>
          <w:szCs w:val="24"/>
        </w:rPr>
        <w:t xml:space="preserve">                                                                                   Ivana Rajnetová</w:t>
      </w:r>
    </w:p>
    <w:p w:rsidR="00C56474" w:rsidRDefault="00C56474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Starostka obce</w:t>
      </w:r>
    </w:p>
    <w:p w:rsidR="00446BE5" w:rsidRDefault="00446BE5" w:rsidP="00446B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428B">
        <w:rPr>
          <w:sz w:val="24"/>
          <w:szCs w:val="24"/>
        </w:rPr>
        <w:t xml:space="preserve">            </w:t>
      </w:r>
    </w:p>
    <w:p w:rsidR="00D25B10" w:rsidRPr="00C56474" w:rsidRDefault="00D545E0" w:rsidP="00C56474">
      <w:pPr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="004C1BFB">
        <w:t xml:space="preserve">Vyvěšeno </w:t>
      </w:r>
      <w:r w:rsidR="000D0849">
        <w:t xml:space="preserve"> :</w:t>
      </w:r>
      <w:proofErr w:type="gramEnd"/>
      <w:r w:rsidR="000D0849">
        <w:t xml:space="preserve">  </w:t>
      </w:r>
      <w:r w:rsidR="00472E76">
        <w:t>18</w:t>
      </w:r>
      <w:r w:rsidR="00A45274">
        <w:t>.</w:t>
      </w:r>
      <w:r w:rsidR="00867A4C">
        <w:t>1</w:t>
      </w:r>
      <w:r w:rsidR="00C56474">
        <w:t>.</w:t>
      </w:r>
      <w:r w:rsidR="00E51FB9">
        <w:t>201</w:t>
      </w:r>
      <w:r w:rsidR="00472E76">
        <w:t>9</w:t>
      </w:r>
    </w:p>
    <w:p w:rsidR="004C1BFB" w:rsidRDefault="00B079EC">
      <w:proofErr w:type="gramStart"/>
      <w:r>
        <w:t>Sejmuto :</w:t>
      </w:r>
      <w:proofErr w:type="gramEnd"/>
      <w:r>
        <w:t xml:space="preserve">  </w:t>
      </w:r>
      <w:r w:rsidR="009D4A8E">
        <w:t xml:space="preserve">    </w:t>
      </w:r>
      <w:r w:rsidR="00472E76">
        <w:t>29</w:t>
      </w:r>
      <w:r w:rsidR="00FF33F1">
        <w:t>.</w:t>
      </w:r>
      <w:r w:rsidR="00C56474">
        <w:t xml:space="preserve"> </w:t>
      </w:r>
      <w:r w:rsidR="00867A4C">
        <w:t>1</w:t>
      </w:r>
      <w:r w:rsidR="00102200">
        <w:t>.</w:t>
      </w:r>
      <w:r w:rsidR="00C56474">
        <w:t xml:space="preserve"> </w:t>
      </w:r>
      <w:r w:rsidR="00E51FB9">
        <w:t>201</w:t>
      </w:r>
      <w:r w:rsidR="00472E76">
        <w:t>9</w:t>
      </w:r>
    </w:p>
    <w:sectPr w:rsidR="004C1BFB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853"/>
    <w:multiLevelType w:val="hybridMultilevel"/>
    <w:tmpl w:val="7814F840"/>
    <w:lvl w:ilvl="0" w:tplc="65BE85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F6F22AA"/>
    <w:multiLevelType w:val="hybridMultilevel"/>
    <w:tmpl w:val="5008B57E"/>
    <w:lvl w:ilvl="0" w:tplc="040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E8"/>
    <w:rsid w:val="00025249"/>
    <w:rsid w:val="000328D7"/>
    <w:rsid w:val="00044BE0"/>
    <w:rsid w:val="00056AC0"/>
    <w:rsid w:val="00067443"/>
    <w:rsid w:val="00086D09"/>
    <w:rsid w:val="000D0849"/>
    <w:rsid w:val="000F6285"/>
    <w:rsid w:val="00102200"/>
    <w:rsid w:val="0011659D"/>
    <w:rsid w:val="0014721E"/>
    <w:rsid w:val="00162A1E"/>
    <w:rsid w:val="00181C97"/>
    <w:rsid w:val="001A2068"/>
    <w:rsid w:val="001B07C2"/>
    <w:rsid w:val="001C59CC"/>
    <w:rsid w:val="001F5025"/>
    <w:rsid w:val="002447A1"/>
    <w:rsid w:val="002553AB"/>
    <w:rsid w:val="002676D8"/>
    <w:rsid w:val="002B3731"/>
    <w:rsid w:val="002B5C1C"/>
    <w:rsid w:val="002D23EC"/>
    <w:rsid w:val="00335758"/>
    <w:rsid w:val="00366C44"/>
    <w:rsid w:val="00392EBD"/>
    <w:rsid w:val="003A428B"/>
    <w:rsid w:val="003C1C8F"/>
    <w:rsid w:val="00404C83"/>
    <w:rsid w:val="00446BE5"/>
    <w:rsid w:val="0045004E"/>
    <w:rsid w:val="00472E76"/>
    <w:rsid w:val="004B0481"/>
    <w:rsid w:val="004C1BFB"/>
    <w:rsid w:val="004C7C90"/>
    <w:rsid w:val="004E0A4C"/>
    <w:rsid w:val="00516DB3"/>
    <w:rsid w:val="0057101A"/>
    <w:rsid w:val="00577BE8"/>
    <w:rsid w:val="00583F2B"/>
    <w:rsid w:val="00584ADD"/>
    <w:rsid w:val="005C29F3"/>
    <w:rsid w:val="005C6A48"/>
    <w:rsid w:val="006672EF"/>
    <w:rsid w:val="00673714"/>
    <w:rsid w:val="006855D4"/>
    <w:rsid w:val="006A1DA7"/>
    <w:rsid w:val="006C6897"/>
    <w:rsid w:val="006D6A7C"/>
    <w:rsid w:val="006E4A9E"/>
    <w:rsid w:val="006E7F2B"/>
    <w:rsid w:val="00706E08"/>
    <w:rsid w:val="0071134C"/>
    <w:rsid w:val="00743515"/>
    <w:rsid w:val="00754EFD"/>
    <w:rsid w:val="0077345A"/>
    <w:rsid w:val="0077395B"/>
    <w:rsid w:val="007A5F3A"/>
    <w:rsid w:val="007B16DB"/>
    <w:rsid w:val="007F6E91"/>
    <w:rsid w:val="00831779"/>
    <w:rsid w:val="00836018"/>
    <w:rsid w:val="00836F8B"/>
    <w:rsid w:val="00847FC7"/>
    <w:rsid w:val="008530D3"/>
    <w:rsid w:val="00867A4C"/>
    <w:rsid w:val="00883914"/>
    <w:rsid w:val="008A2A87"/>
    <w:rsid w:val="008C2066"/>
    <w:rsid w:val="008D75DE"/>
    <w:rsid w:val="008F64B3"/>
    <w:rsid w:val="0092145F"/>
    <w:rsid w:val="00930286"/>
    <w:rsid w:val="009416CA"/>
    <w:rsid w:val="009860B9"/>
    <w:rsid w:val="009907A8"/>
    <w:rsid w:val="00990DC7"/>
    <w:rsid w:val="009B20E1"/>
    <w:rsid w:val="009D4A8E"/>
    <w:rsid w:val="009D6405"/>
    <w:rsid w:val="009E7504"/>
    <w:rsid w:val="00A06852"/>
    <w:rsid w:val="00A16733"/>
    <w:rsid w:val="00A45274"/>
    <w:rsid w:val="00A629FC"/>
    <w:rsid w:val="00A63477"/>
    <w:rsid w:val="00A7555B"/>
    <w:rsid w:val="00A93BE8"/>
    <w:rsid w:val="00A95220"/>
    <w:rsid w:val="00AA40B7"/>
    <w:rsid w:val="00AD0DBA"/>
    <w:rsid w:val="00AE1924"/>
    <w:rsid w:val="00AF417D"/>
    <w:rsid w:val="00AF418F"/>
    <w:rsid w:val="00B079EC"/>
    <w:rsid w:val="00B228F7"/>
    <w:rsid w:val="00B24870"/>
    <w:rsid w:val="00B6105D"/>
    <w:rsid w:val="00B63C71"/>
    <w:rsid w:val="00BA2592"/>
    <w:rsid w:val="00BA25FA"/>
    <w:rsid w:val="00BB0EB0"/>
    <w:rsid w:val="00BB26DA"/>
    <w:rsid w:val="00BC2556"/>
    <w:rsid w:val="00BD0406"/>
    <w:rsid w:val="00C0683A"/>
    <w:rsid w:val="00C13B99"/>
    <w:rsid w:val="00C26581"/>
    <w:rsid w:val="00C442C8"/>
    <w:rsid w:val="00C44D61"/>
    <w:rsid w:val="00C56474"/>
    <w:rsid w:val="00CB2728"/>
    <w:rsid w:val="00CE266A"/>
    <w:rsid w:val="00CF5431"/>
    <w:rsid w:val="00D10C91"/>
    <w:rsid w:val="00D25B10"/>
    <w:rsid w:val="00D2636F"/>
    <w:rsid w:val="00D266EB"/>
    <w:rsid w:val="00D41860"/>
    <w:rsid w:val="00D4198B"/>
    <w:rsid w:val="00D514AB"/>
    <w:rsid w:val="00D545E0"/>
    <w:rsid w:val="00D677F2"/>
    <w:rsid w:val="00DF67AD"/>
    <w:rsid w:val="00E00A42"/>
    <w:rsid w:val="00E0187E"/>
    <w:rsid w:val="00E04358"/>
    <w:rsid w:val="00E06416"/>
    <w:rsid w:val="00E15B5D"/>
    <w:rsid w:val="00E51FB9"/>
    <w:rsid w:val="00E82912"/>
    <w:rsid w:val="00EC4657"/>
    <w:rsid w:val="00EC49B7"/>
    <w:rsid w:val="00EC69A7"/>
    <w:rsid w:val="00ED45A5"/>
    <w:rsid w:val="00F01EBD"/>
    <w:rsid w:val="00F543FF"/>
    <w:rsid w:val="00F56016"/>
    <w:rsid w:val="00F74CDC"/>
    <w:rsid w:val="00F83F4D"/>
    <w:rsid w:val="00FA019C"/>
    <w:rsid w:val="00FA5A08"/>
    <w:rsid w:val="00FB4A5D"/>
    <w:rsid w:val="00FF33F1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0412"/>
  <w15:docId w15:val="{B58671ED-FF63-48A5-A92C-FC101BE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2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6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15</cp:revision>
  <cp:lastPrinted>2019-01-18T10:58:00Z</cp:lastPrinted>
  <dcterms:created xsi:type="dcterms:W3CDTF">2010-12-09T07:47:00Z</dcterms:created>
  <dcterms:modified xsi:type="dcterms:W3CDTF">2019-01-18T10:58:00Z</dcterms:modified>
</cp:coreProperties>
</file>